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w w:val="100"/>
          <w:sz w:val="30"/>
          <w:szCs w:val="30"/>
          <w:lang w:eastAsia="zh-CN"/>
        </w:rPr>
        <w:t>海安市总工会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    队：</w:t>
      </w:r>
      <w:r>
        <w:rPr>
          <w:rFonts w:hint="eastAsia" w:eastAsia="仿宋_GB2312" w:cs="仿宋_GB2312"/>
          <w:b w:val="0"/>
          <w:i w:val="0"/>
          <w:caps w:val="0"/>
          <w:color w:val="auto"/>
          <w:spacing w:val="0"/>
          <w:w w:val="100"/>
          <w:sz w:val="30"/>
          <w:szCs w:val="30"/>
          <w:lang w:eastAsia="zh-CN"/>
        </w:rPr>
        <w:t>顾登峰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    练：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  <w:lang w:eastAsia="zh-CN"/>
        </w:rPr>
        <w:t>吴晗晖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顾晓磊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3450" cy="1219200"/>
                  <wp:effectExtent l="0" t="0" r="0" b="0"/>
                  <wp:docPr id="1" name="图片 1" descr="顾晓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顾晓磊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徐刚惠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5990" cy="1290320"/>
                  <wp:effectExtent l="0" t="0" r="16510" b="5080"/>
                  <wp:docPr id="2" name="图片 2" descr="徐刚惠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徐刚惠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129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解  旭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268730"/>
                  <wp:effectExtent l="0" t="0" r="635" b="7620"/>
                  <wp:docPr id="3" name="图片 3" descr="解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解旭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26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章  泽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34770"/>
                  <wp:effectExtent l="0" t="0" r="635" b="17780"/>
                  <wp:docPr id="4" name="图片 4" descr="章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章泽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3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韩良承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6150" cy="906780"/>
                  <wp:effectExtent l="0" t="0" r="6350" b="7620"/>
                  <wp:docPr id="5" name="图片 5" descr="韩良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韩良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夏  伟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257935"/>
                  <wp:effectExtent l="0" t="0" r="1270" b="18415"/>
                  <wp:docPr id="6" name="图片 6" descr="夏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夏伟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257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陆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昌银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13180"/>
                  <wp:effectExtent l="0" t="0" r="635" b="1270"/>
                  <wp:docPr id="7" name="图片 7" descr="陆昌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陆昌银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1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王  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189990"/>
                  <wp:effectExtent l="0" t="0" r="635" b="10160"/>
                  <wp:docPr id="8" name="图片 8" descr="王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王洋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18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39AA0155"/>
    <w:rsid w:val="41A25DB6"/>
    <w:rsid w:val="45256B53"/>
    <w:rsid w:val="69B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